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 xml:space="preserve">Temeljem odredbe članka i članka 32. statuta Općine Sveti Filip i Jakov („Službeni glasnik Općine Sveti Filip i Jakov“ broj 02/14 – </w:t>
      </w:r>
      <w:proofErr w:type="spellStart"/>
      <w:r w:rsidRPr="0013261F">
        <w:rPr>
          <w:rFonts w:asciiTheme="majorHAnsi" w:eastAsia="Calibri" w:hAnsiTheme="majorHAnsi" w:cs="Times New Roman"/>
        </w:rPr>
        <w:t>pročišć</w:t>
      </w:r>
      <w:proofErr w:type="spellEnd"/>
      <w:r w:rsidRPr="0013261F">
        <w:rPr>
          <w:rFonts w:asciiTheme="majorHAnsi" w:eastAsia="Calibri" w:hAnsiTheme="majorHAnsi" w:cs="Times New Roman"/>
        </w:rPr>
        <w:t>. tekst, 06/14, 1/181/20 i 2/21, 16/24) Općinsko vijeće Općine Sveti Filip i Jakov na svojoj 18. sjednici održanoj dana ............2024. godine donosi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ODLUKU O DAROVANJU PLOVILA DVD-U SV. FILIP i JAKOV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Članak 1.</w:t>
      </w:r>
    </w:p>
    <w:p w:rsidR="0013261F" w:rsidRPr="0013261F" w:rsidRDefault="0013261F" w:rsidP="0013261F">
      <w:pPr>
        <w:spacing w:after="0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Predmet darovanja je plovilo – brodica registracijske oznake BG5613,NIB: 261897,</w:t>
      </w:r>
      <w:r w:rsidRPr="0013261F">
        <w:rPr>
          <w:rFonts w:asciiTheme="majorHAnsi" w:eastAsia="Calibri" w:hAnsiTheme="majorHAnsi" w:cs="Times New Roman"/>
        </w:rPr>
        <w:tab/>
        <w:t xml:space="preserve">Dužina: 6,70 m, Širina: 2,30 m, Materijal izrade: </w:t>
      </w:r>
      <w:proofErr w:type="spellStart"/>
      <w:r w:rsidRPr="0013261F">
        <w:rPr>
          <w:rFonts w:asciiTheme="majorHAnsi" w:eastAsia="Calibri" w:hAnsiTheme="majorHAnsi" w:cs="Times New Roman"/>
        </w:rPr>
        <w:t>stakloplastika</w:t>
      </w:r>
      <w:proofErr w:type="spellEnd"/>
      <w:r w:rsidRPr="0013261F">
        <w:rPr>
          <w:rFonts w:asciiTheme="majorHAnsi" w:eastAsia="Calibri" w:hAnsiTheme="majorHAnsi" w:cs="Times New Roman"/>
        </w:rPr>
        <w:t>, Porivni uređaj: Benzinski motor ukupne snage porivnog uređaja (PUK): 36,70kW, Marka porivnog uređaja: Honda.</w:t>
      </w:r>
    </w:p>
    <w:p w:rsidR="0013261F" w:rsidRPr="0013261F" w:rsidRDefault="0013261F" w:rsidP="0013261F">
      <w:pPr>
        <w:spacing w:after="0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Članak 2.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 xml:space="preserve">Sveukupna vrijednost predmeta darovanja iznosi </w:t>
      </w:r>
      <w:r w:rsidR="003B557A">
        <w:rPr>
          <w:rFonts w:asciiTheme="majorHAnsi" w:eastAsia="Calibri" w:hAnsiTheme="majorHAnsi" w:cs="Times New Roman"/>
        </w:rPr>
        <w:t>5.753,85</w:t>
      </w:r>
      <w:r>
        <w:rPr>
          <w:rFonts w:asciiTheme="majorHAnsi" w:eastAsia="Calibri" w:hAnsiTheme="majorHAnsi" w:cs="Times New Roman"/>
        </w:rPr>
        <w:t xml:space="preserve"> EUR-a.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Članak 3.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bookmarkStart w:id="0" w:name="_GoBack"/>
      <w:bookmarkEnd w:id="0"/>
      <w:r w:rsidRPr="0013261F">
        <w:rPr>
          <w:rFonts w:asciiTheme="majorHAnsi" w:eastAsia="Calibri" w:hAnsiTheme="majorHAnsi" w:cs="Times New Roman"/>
        </w:rPr>
        <w:t>Plovilo se daruje Dobrovoljnom vatrogasnom društvu Sv. Filip i Jakov, OIB:</w:t>
      </w:r>
      <w:r w:rsidRPr="0013261F">
        <w:rPr>
          <w:rFonts w:asciiTheme="majorHAnsi" w:hAnsiTheme="majorHAnsi"/>
        </w:rPr>
        <w:t xml:space="preserve"> </w:t>
      </w:r>
      <w:r w:rsidRPr="0013261F">
        <w:rPr>
          <w:rFonts w:asciiTheme="majorHAnsi" w:eastAsia="Calibri" w:hAnsiTheme="majorHAnsi" w:cs="Times New Roman"/>
        </w:rPr>
        <w:t>40755527403, Zore Dalmatinske 30, 23207 Sv. Filip i Jakov.</w:t>
      </w: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 xml:space="preserve">Članak 4. 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Zadužuje se Općinski načelnik za sklapanje ugovora o darovanju između daroprimatelja Dobrovoljnog vatrogasnog društva Sv. Filip i Jakov i darovatelja Općine Sveti Filip i Jakov.</w:t>
      </w: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Članak 5.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Troškove ovjere potpisa ugovora, kao i sve troškove prijenosa snosi Darovatelj Općina Sveti Filip i Jakov.</w:t>
      </w: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Članak 6.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Ova odluka stupa na osmoga dana od dana objave u Službenom glasniku općine Sveti Filip i Jakov.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KLASA: 940-01/24-01/22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 xml:space="preserve">URBROJ: 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</w:rPr>
      </w:pPr>
      <w:r w:rsidRPr="0013261F">
        <w:rPr>
          <w:rFonts w:asciiTheme="majorHAnsi" w:eastAsia="Calibri" w:hAnsiTheme="majorHAnsi" w:cs="Times New Roman"/>
        </w:rPr>
        <w:t>Sveti Filip i Jakov, ------------2024. godine</w:t>
      </w:r>
    </w:p>
    <w:p w:rsidR="0013261F" w:rsidRPr="0013261F" w:rsidRDefault="0013261F" w:rsidP="0013261F">
      <w:pPr>
        <w:spacing w:after="0"/>
        <w:jc w:val="both"/>
        <w:rPr>
          <w:rFonts w:asciiTheme="majorHAnsi" w:eastAsia="Calibri" w:hAnsiTheme="majorHAnsi" w:cs="Times New Roman"/>
          <w:color w:val="C00000"/>
        </w:rPr>
      </w:pPr>
      <w:r w:rsidRPr="0013261F">
        <w:rPr>
          <w:rFonts w:asciiTheme="majorHAnsi" w:eastAsia="Calibri" w:hAnsiTheme="majorHAnsi" w:cs="Times New Roman"/>
          <w:color w:val="C00000"/>
        </w:rPr>
        <w:tab/>
      </w:r>
      <w:r w:rsidRPr="0013261F">
        <w:rPr>
          <w:rFonts w:asciiTheme="majorHAnsi" w:eastAsia="Calibri" w:hAnsiTheme="majorHAnsi" w:cs="Times New Roman"/>
          <w:color w:val="C00000"/>
        </w:rPr>
        <w:tab/>
        <w:t xml:space="preserve">                       </w:t>
      </w: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13261F" w:rsidRPr="0013261F" w:rsidRDefault="0013261F" w:rsidP="0013261F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13261F">
        <w:rPr>
          <w:rFonts w:asciiTheme="majorHAnsi" w:eastAsia="Calibri" w:hAnsiTheme="majorHAnsi" w:cs="Times New Roman"/>
          <w:b/>
        </w:rPr>
        <w:t>OPĆINSKO VIJEĆE OPĆINE SVETI FILIP I JAKOV</w:t>
      </w:r>
    </w:p>
    <w:p w:rsidR="0013261F" w:rsidRPr="0013261F" w:rsidRDefault="0013261F" w:rsidP="0013261F">
      <w:pPr>
        <w:spacing w:after="0"/>
        <w:rPr>
          <w:rFonts w:asciiTheme="majorHAnsi" w:eastAsia="Calibri" w:hAnsiTheme="majorHAnsi" w:cs="Times New Roman"/>
          <w:b/>
        </w:rPr>
      </w:pPr>
      <w:r w:rsidRPr="0013261F">
        <w:rPr>
          <w:rFonts w:asciiTheme="majorHAnsi" w:eastAsia="Calibri" w:hAnsiTheme="majorHAnsi" w:cs="Times New Roman"/>
          <w:b/>
        </w:rPr>
        <w:t xml:space="preserve">   </w:t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  <w:t xml:space="preserve">                           Predsjednik Općinskog vijeća</w:t>
      </w:r>
    </w:p>
    <w:p w:rsidR="0013261F" w:rsidRPr="0013261F" w:rsidRDefault="0013261F" w:rsidP="0013261F">
      <w:pPr>
        <w:spacing w:after="0"/>
        <w:rPr>
          <w:rFonts w:asciiTheme="majorHAnsi" w:eastAsia="Calibri" w:hAnsiTheme="majorHAnsi" w:cs="Times New Roman"/>
          <w:b/>
          <w:bCs/>
        </w:rPr>
      </w:pP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  <w:t xml:space="preserve">                      </w:t>
      </w:r>
      <w:r w:rsidRPr="0013261F">
        <w:rPr>
          <w:rFonts w:asciiTheme="majorHAnsi" w:eastAsia="Calibri" w:hAnsiTheme="majorHAnsi" w:cs="Times New Roman"/>
          <w:b/>
        </w:rPr>
        <w:tab/>
      </w:r>
      <w:r w:rsidRPr="0013261F">
        <w:rPr>
          <w:rFonts w:asciiTheme="majorHAnsi" w:eastAsia="Calibri" w:hAnsiTheme="majorHAnsi" w:cs="Times New Roman"/>
          <w:b/>
        </w:rPr>
        <w:tab/>
        <w:t xml:space="preserve"> </w:t>
      </w:r>
      <w:r w:rsidRPr="0013261F">
        <w:rPr>
          <w:rFonts w:asciiTheme="majorHAnsi" w:eastAsia="Calibri" w:hAnsiTheme="majorHAnsi" w:cs="Times New Roman"/>
        </w:rPr>
        <w:t xml:space="preserve">     </w:t>
      </w:r>
      <w:r w:rsidRPr="0013261F">
        <w:rPr>
          <w:rFonts w:asciiTheme="majorHAnsi" w:eastAsia="Calibri" w:hAnsiTheme="majorHAnsi" w:cs="Times New Roman"/>
          <w:b/>
          <w:bCs/>
        </w:rPr>
        <w:t>Igor Pedisić</w:t>
      </w:r>
    </w:p>
    <w:p w:rsidR="0013261F" w:rsidRPr="0013261F" w:rsidRDefault="0013261F" w:rsidP="0013261F">
      <w:pPr>
        <w:rPr>
          <w:rFonts w:asciiTheme="majorHAnsi" w:hAnsiTheme="majorHAnsi"/>
        </w:rPr>
      </w:pPr>
    </w:p>
    <w:p w:rsidR="0013261F" w:rsidRPr="0013261F" w:rsidRDefault="0013261F" w:rsidP="0013261F">
      <w:pPr>
        <w:rPr>
          <w:rFonts w:asciiTheme="majorHAnsi" w:hAnsiTheme="majorHAnsi"/>
        </w:rPr>
      </w:pPr>
    </w:p>
    <w:p w:rsidR="00F816D7" w:rsidRDefault="00F816D7"/>
    <w:sectPr w:rsidR="00F816D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8E" w:rsidRDefault="0010698E" w:rsidP="0013261F">
      <w:pPr>
        <w:spacing w:after="0" w:line="240" w:lineRule="auto"/>
      </w:pPr>
      <w:r>
        <w:separator/>
      </w:r>
    </w:p>
  </w:endnote>
  <w:endnote w:type="continuationSeparator" w:id="0">
    <w:p w:rsidR="0010698E" w:rsidRDefault="0010698E" w:rsidP="0013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F" w:rsidRDefault="0010698E" w:rsidP="00C833BF">
    <w:pPr>
      <w:pStyle w:val="Header"/>
      <w:jc w:val="center"/>
    </w:pPr>
  </w:p>
  <w:p w:rsidR="00C833BF" w:rsidRPr="00C833BF" w:rsidRDefault="0010698E" w:rsidP="00C83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8E" w:rsidRDefault="0010698E" w:rsidP="0013261F">
      <w:pPr>
        <w:spacing w:after="0" w:line="240" w:lineRule="auto"/>
      </w:pPr>
      <w:r>
        <w:separator/>
      </w:r>
    </w:p>
  </w:footnote>
  <w:footnote w:type="continuationSeparator" w:id="0">
    <w:p w:rsidR="0010698E" w:rsidRDefault="0010698E" w:rsidP="0013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F" w:rsidRDefault="0013261F" w:rsidP="00C833BF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10698E"/>
    <w:rsid w:val="0013261F"/>
    <w:rsid w:val="003B557A"/>
    <w:rsid w:val="0077065D"/>
    <w:rsid w:val="00F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61F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261F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26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61F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261F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2024-10-09T12:42:00Z</dcterms:created>
  <dcterms:modified xsi:type="dcterms:W3CDTF">2024-10-09T12:48:00Z</dcterms:modified>
</cp:coreProperties>
</file>